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B3E40">
      <w:pPr>
        <w:spacing w:line="520" w:lineRule="exact"/>
        <w:ind w:right="-428" w:rightChars="-20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体育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特定类型招生报名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审核</w:t>
      </w:r>
    </w:p>
    <w:p w14:paraId="6967401A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名单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公示</w:t>
      </w:r>
    </w:p>
    <w:p w14:paraId="7A1BC92B">
      <w:pPr>
        <w:spacing w:line="520" w:lineRule="exact"/>
        <w:ind w:right="-428" w:rightChars="-204"/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after="156" w:afterLines="50" w:line="460" w:lineRule="exact"/>
        <w:rPr>
          <w:rFonts w:ascii="仿宋_GB2312" w:hAnsi="Arial" w:eastAsia="仿宋_GB2312" w:cs="Arial"/>
          <w:color w:val="333333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仿宋_GB2312" w:hAnsi="Arial" w:eastAsia="仿宋_GB2312" w:cs="Arial"/>
          <w:color w:val="333333"/>
          <w:sz w:val="28"/>
          <w:szCs w:val="28"/>
        </w:rPr>
        <w:t>根据2026年南京市初中体育特定类型招生工作相关政策和实施细则要求，南京市第一中学</w:t>
      </w:r>
      <w:r>
        <w:rPr>
          <w:rFonts w:hint="eastAsia" w:ascii="仿宋_GB2312" w:hAnsi="Arial" w:eastAsia="仿宋_GB2312" w:cs="Arial"/>
          <w:color w:val="333333"/>
          <w:sz w:val="28"/>
          <w:szCs w:val="28"/>
          <w:lang w:val="en-US" w:eastAsia="zh-CN"/>
        </w:rPr>
        <w:t>初中部</w:t>
      </w:r>
      <w:r>
        <w:rPr>
          <w:rFonts w:hint="eastAsia" w:ascii="仿宋_GB2312" w:hAnsi="Arial" w:eastAsia="仿宋_GB2312" w:cs="Arial"/>
          <w:color w:val="333333"/>
          <w:sz w:val="28"/>
          <w:szCs w:val="28"/>
        </w:rPr>
        <w:t>、南京市中山东路体育运动学校于2026年6月5日共同完成了男子排球项目招生工作的报名资格审核工作，现将审核合格人员名单公示如下：</w:t>
      </w:r>
    </w:p>
    <w:tbl>
      <w:tblPr>
        <w:tblStyle w:val="6"/>
        <w:tblW w:w="8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41"/>
        <w:gridCol w:w="672"/>
        <w:gridCol w:w="1613"/>
        <w:gridCol w:w="3523"/>
        <w:gridCol w:w="1418"/>
      </w:tblGrid>
      <w:tr w14:paraId="4A34E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41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672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613" w:type="dxa"/>
            <w:vAlign w:val="center"/>
          </w:tcPr>
          <w:p w14:paraId="5DB50496">
            <w:pPr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3523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418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</w:tr>
      <w:tr w14:paraId="2D58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3747D985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1</w:t>
            </w:r>
          </w:p>
        </w:tc>
        <w:tc>
          <w:tcPr>
            <w:tcW w:w="941" w:type="dxa"/>
            <w:vAlign w:val="center"/>
          </w:tcPr>
          <w:p w14:paraId="772AECF0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王梓辰</w:t>
            </w:r>
          </w:p>
        </w:tc>
        <w:tc>
          <w:tcPr>
            <w:tcW w:w="672" w:type="dxa"/>
            <w:vAlign w:val="center"/>
          </w:tcPr>
          <w:p w14:paraId="4E8CFBE3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6F2F8608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2014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.0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1</w:t>
            </w:r>
          </w:p>
        </w:tc>
        <w:tc>
          <w:tcPr>
            <w:tcW w:w="3523" w:type="dxa"/>
            <w:vAlign w:val="center"/>
          </w:tcPr>
          <w:p w14:paraId="128AE8DE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南京市南化第四小学</w:t>
            </w:r>
          </w:p>
        </w:tc>
        <w:tc>
          <w:tcPr>
            <w:tcW w:w="1418" w:type="dxa"/>
            <w:vAlign w:val="center"/>
          </w:tcPr>
          <w:p w14:paraId="0D9D856F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  <w:tr w14:paraId="40198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6708035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</w:t>
            </w:r>
          </w:p>
        </w:tc>
        <w:tc>
          <w:tcPr>
            <w:tcW w:w="941" w:type="dxa"/>
            <w:vAlign w:val="center"/>
          </w:tcPr>
          <w:p w14:paraId="39F53068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史镇瑜</w:t>
            </w:r>
          </w:p>
        </w:tc>
        <w:tc>
          <w:tcPr>
            <w:tcW w:w="672" w:type="dxa"/>
            <w:vAlign w:val="center"/>
          </w:tcPr>
          <w:p w14:paraId="4CA37BBB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7D9CE161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2014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.0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5</w:t>
            </w:r>
          </w:p>
        </w:tc>
        <w:tc>
          <w:tcPr>
            <w:tcW w:w="3523" w:type="dxa"/>
            <w:vAlign w:val="center"/>
          </w:tcPr>
          <w:p w14:paraId="35AC07D5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南京师范大学附属中学仙林学校小学部学思路分校</w:t>
            </w:r>
          </w:p>
        </w:tc>
        <w:tc>
          <w:tcPr>
            <w:tcW w:w="1418" w:type="dxa"/>
            <w:vAlign w:val="center"/>
          </w:tcPr>
          <w:p w14:paraId="7F207C42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  <w:tr w14:paraId="7DC68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2C211D63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3</w:t>
            </w:r>
          </w:p>
        </w:tc>
        <w:tc>
          <w:tcPr>
            <w:tcW w:w="941" w:type="dxa"/>
            <w:vAlign w:val="center"/>
          </w:tcPr>
          <w:p w14:paraId="5C0BF805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张艺锋</w:t>
            </w:r>
          </w:p>
        </w:tc>
        <w:tc>
          <w:tcPr>
            <w:tcW w:w="672" w:type="dxa"/>
            <w:vAlign w:val="center"/>
          </w:tcPr>
          <w:p w14:paraId="4CB66637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133C9F0C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2014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.0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5</w:t>
            </w:r>
          </w:p>
        </w:tc>
        <w:tc>
          <w:tcPr>
            <w:tcW w:w="3523" w:type="dxa"/>
            <w:vAlign w:val="center"/>
          </w:tcPr>
          <w:p w14:paraId="326157CA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南京市宝船小学</w:t>
            </w:r>
          </w:p>
        </w:tc>
        <w:tc>
          <w:tcPr>
            <w:tcW w:w="1418" w:type="dxa"/>
            <w:vAlign w:val="center"/>
          </w:tcPr>
          <w:p w14:paraId="053F6AB7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  <w:tr w14:paraId="245E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090AAD9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4</w:t>
            </w:r>
          </w:p>
        </w:tc>
        <w:tc>
          <w:tcPr>
            <w:tcW w:w="941" w:type="dxa"/>
            <w:vAlign w:val="center"/>
          </w:tcPr>
          <w:p w14:paraId="4935C107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王煜祺</w:t>
            </w:r>
          </w:p>
        </w:tc>
        <w:tc>
          <w:tcPr>
            <w:tcW w:w="672" w:type="dxa"/>
            <w:vAlign w:val="center"/>
          </w:tcPr>
          <w:p w14:paraId="2D2F55CB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7E22891A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2013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10</w:t>
            </w:r>
          </w:p>
        </w:tc>
        <w:tc>
          <w:tcPr>
            <w:tcW w:w="3523" w:type="dxa"/>
            <w:vAlign w:val="center"/>
          </w:tcPr>
          <w:p w14:paraId="4A14A72C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南京市浦口区新浦实验小学</w:t>
            </w:r>
          </w:p>
        </w:tc>
        <w:tc>
          <w:tcPr>
            <w:tcW w:w="1418" w:type="dxa"/>
            <w:vAlign w:val="center"/>
          </w:tcPr>
          <w:p w14:paraId="4A4A2E7F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  <w:tr w14:paraId="5C50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494441B7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5</w:t>
            </w:r>
          </w:p>
        </w:tc>
        <w:tc>
          <w:tcPr>
            <w:tcW w:w="941" w:type="dxa"/>
            <w:vAlign w:val="center"/>
          </w:tcPr>
          <w:p w14:paraId="5D62F130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徐凯文</w:t>
            </w:r>
          </w:p>
        </w:tc>
        <w:tc>
          <w:tcPr>
            <w:tcW w:w="672" w:type="dxa"/>
            <w:vAlign w:val="center"/>
          </w:tcPr>
          <w:p w14:paraId="482422BD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5ECFD28C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2014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.0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8</w:t>
            </w:r>
          </w:p>
        </w:tc>
        <w:tc>
          <w:tcPr>
            <w:tcW w:w="3523" w:type="dxa"/>
            <w:vAlign w:val="center"/>
          </w:tcPr>
          <w:p w14:paraId="12C5ECE8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南京市鼓楼实验小学</w:t>
            </w:r>
          </w:p>
        </w:tc>
        <w:tc>
          <w:tcPr>
            <w:tcW w:w="1418" w:type="dxa"/>
            <w:vAlign w:val="center"/>
          </w:tcPr>
          <w:p w14:paraId="7535DB08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  <w:tr w14:paraId="2DF3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1" w:type="dxa"/>
            <w:vAlign w:val="center"/>
          </w:tcPr>
          <w:p w14:paraId="10091D75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6</w:t>
            </w:r>
          </w:p>
        </w:tc>
        <w:tc>
          <w:tcPr>
            <w:tcW w:w="941" w:type="dxa"/>
            <w:vAlign w:val="center"/>
          </w:tcPr>
          <w:p w14:paraId="5166AC01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朱墨肸</w:t>
            </w:r>
          </w:p>
        </w:tc>
        <w:tc>
          <w:tcPr>
            <w:tcW w:w="672" w:type="dxa"/>
            <w:vAlign w:val="center"/>
          </w:tcPr>
          <w:p w14:paraId="0B11D1F0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男</w:t>
            </w:r>
          </w:p>
        </w:tc>
        <w:tc>
          <w:tcPr>
            <w:tcW w:w="1613" w:type="dxa"/>
            <w:vAlign w:val="center"/>
          </w:tcPr>
          <w:p w14:paraId="07B6886B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</w:rPr>
              <w:t>2013</w:t>
            </w:r>
            <w:r>
              <w:rPr>
                <w:rFonts w:hint="eastAsia" w:ascii="仿宋" w:hAnsi="仿宋" w:eastAsia="仿宋" w:cs="Times New Roman"/>
                <w:sz w:val="24"/>
                <w:szCs w:val="32"/>
                <w:lang w:val="en-US" w:eastAsia="zh-CN"/>
              </w:rPr>
              <w:t>.0</w:t>
            </w:r>
            <w:r>
              <w:rPr>
                <w:rFonts w:ascii="仿宋" w:hAnsi="仿宋" w:eastAsia="仿宋" w:cs="Times New Roman"/>
                <w:sz w:val="24"/>
                <w:szCs w:val="32"/>
              </w:rPr>
              <w:t>9</w:t>
            </w:r>
          </w:p>
        </w:tc>
        <w:tc>
          <w:tcPr>
            <w:tcW w:w="3523" w:type="dxa"/>
            <w:vAlign w:val="center"/>
          </w:tcPr>
          <w:p w14:paraId="062E5618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ascii="仿宋" w:hAnsi="仿宋" w:eastAsia="仿宋" w:cs="Times New Roman"/>
                <w:sz w:val="24"/>
                <w:szCs w:val="32"/>
                <w:lang w:bidi="ar"/>
              </w:rPr>
              <w:t>南京市浦口区新浦实验小学</w:t>
            </w:r>
          </w:p>
        </w:tc>
        <w:tc>
          <w:tcPr>
            <w:tcW w:w="1418" w:type="dxa"/>
            <w:vAlign w:val="center"/>
          </w:tcPr>
          <w:p w14:paraId="608155CF">
            <w:pPr>
              <w:spacing w:line="240" w:lineRule="exact"/>
              <w:jc w:val="center"/>
              <w:rPr>
                <w:rFonts w:hint="eastAsia" w:ascii="仿宋" w:hAnsi="仿宋" w:eastAsia="仿宋" w:cs="Times New Roman"/>
                <w:sz w:val="24"/>
                <w:szCs w:val="32"/>
              </w:rPr>
            </w:pPr>
            <w:r>
              <w:rPr>
                <w:rFonts w:hint="eastAsia" w:ascii="仿宋" w:hAnsi="仿宋" w:eastAsia="仿宋" w:cs="Times New Roman"/>
                <w:sz w:val="24"/>
                <w:szCs w:val="32"/>
              </w:rPr>
              <w:t>合格</w:t>
            </w:r>
          </w:p>
        </w:tc>
      </w:tr>
    </w:tbl>
    <w:p w14:paraId="44B43F62">
      <w:pPr>
        <w:pStyle w:val="4"/>
        <w:widowControl/>
        <w:shd w:val="clear" w:color="auto" w:fill="FFFFFF"/>
        <w:spacing w:beforeAutospacing="0" w:afterAutospacing="0" w:line="400" w:lineRule="exact"/>
        <w:ind w:left="17" w:hanging="16" w:hangingChars="6"/>
        <w:jc w:val="both"/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</w:pPr>
    </w:p>
    <w:p w14:paraId="64D542B6">
      <w:pPr>
        <w:pStyle w:val="4"/>
        <w:widowControl/>
        <w:shd w:val="clear" w:color="auto" w:fill="FFFFFF"/>
        <w:spacing w:beforeAutospacing="0" w:afterAutospacing="0" w:line="400" w:lineRule="exact"/>
        <w:ind w:left="17" w:hanging="16" w:hangingChars="6"/>
        <w:jc w:val="both"/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备注：</w:t>
      </w:r>
    </w:p>
    <w:p w14:paraId="1192815C">
      <w:pPr>
        <w:pStyle w:val="4"/>
        <w:widowControl/>
        <w:shd w:val="clear" w:color="auto" w:fill="FFFFFF"/>
        <w:spacing w:beforeAutospacing="0" w:afterAutospacing="0" w:line="400" w:lineRule="exact"/>
        <w:ind w:left="17" w:firstLine="560" w:firstLineChars="200"/>
        <w:jc w:val="both"/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F9EE84C">
      <w:pPr>
        <w:pStyle w:val="4"/>
        <w:widowControl/>
        <w:shd w:val="clear" w:color="auto" w:fill="FFFFFF"/>
        <w:spacing w:beforeAutospacing="0" w:afterAutospacing="0" w:line="400" w:lineRule="exact"/>
        <w:ind w:firstLine="560" w:firstLineChars="200"/>
        <w:jc w:val="both"/>
        <w:rPr>
          <w:rFonts w:hint="eastAsia" w:ascii="仿宋_GB2312" w:hAnsi="宋体" w:eastAsia="仿宋_GB2312" w:cs="宋体"/>
          <w:color w:val="2D2D2D"/>
          <w:sz w:val="30"/>
          <w:szCs w:val="30"/>
          <w:shd w:val="clear" w:color="auto" w:fill="FFFFFF"/>
        </w:rPr>
      </w:pPr>
      <w:r>
        <w:rPr>
          <w:rFonts w:hint="eastAsia" w:ascii="仿宋_GB2312" w:hAnsi="方正楷体_GBK" w:eastAsia="仿宋_GB2312" w:cs="方正楷体_GBK"/>
          <w:color w:val="2D2D2D"/>
          <w:sz w:val="28"/>
          <w:szCs w:val="28"/>
          <w:shd w:val="clear" w:color="auto" w:fill="FFFFFF"/>
        </w:rPr>
        <w:t>2. 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</w:rPr>
        <w:t>公示时间为6月6日—8日，监督电话：025-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83357386</w:t>
      </w:r>
      <w:r>
        <w:rPr>
          <w:rFonts w:hint="eastAsia" w:ascii="仿宋_GB2312" w:hAnsi="方正楷体_GBK" w:eastAsia="仿宋_GB2312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45AF23E2">
      <w:pPr>
        <w:widowControl/>
        <w:jc w:val="right"/>
        <w:rPr>
          <w:rFonts w:hint="eastAsia" w:ascii="仿宋" w:hAnsi="仿宋" w:eastAsia="仿宋" w:cs="仿宋"/>
          <w:sz w:val="32"/>
          <w:szCs w:val="32"/>
        </w:rPr>
      </w:pPr>
    </w:p>
    <w:p w14:paraId="2397BB99">
      <w:pPr>
        <w:widowControl/>
        <w:jc w:val="right"/>
        <w:rPr>
          <w:rFonts w:hint="eastAsia" w:ascii="仿宋" w:hAnsi="仿宋" w:eastAsia="仿宋" w:cs="仿宋"/>
          <w:sz w:val="32"/>
          <w:szCs w:val="32"/>
        </w:rPr>
      </w:pPr>
    </w:p>
    <w:p w14:paraId="3F81EF51">
      <w:pPr>
        <w:widowControl/>
        <w:spacing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南京市第一中学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初中部</w:t>
      </w:r>
      <w:r>
        <w:rPr>
          <w:rFonts w:hint="eastAsia" w:ascii="仿宋" w:hAnsi="仿宋" w:eastAsia="仿宋" w:cs="仿宋"/>
          <w:sz w:val="28"/>
          <w:szCs w:val="28"/>
        </w:rPr>
        <w:t>排球项目</w:t>
      </w:r>
    </w:p>
    <w:p w14:paraId="5CB77A48">
      <w:pPr>
        <w:widowControl/>
        <w:spacing w:line="44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特定类型招生工作小组</w:t>
      </w:r>
    </w:p>
    <w:p w14:paraId="26C9F730">
      <w:pPr>
        <w:widowControl/>
        <w:spacing w:line="44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2026年6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06069A"/>
    <w:rsid w:val="00094850"/>
    <w:rsid w:val="000B1FF2"/>
    <w:rsid w:val="000E47BD"/>
    <w:rsid w:val="00311492"/>
    <w:rsid w:val="00331BA0"/>
    <w:rsid w:val="00345022"/>
    <w:rsid w:val="003B47B2"/>
    <w:rsid w:val="003D2742"/>
    <w:rsid w:val="004A5727"/>
    <w:rsid w:val="004B2954"/>
    <w:rsid w:val="004F5453"/>
    <w:rsid w:val="00516B2B"/>
    <w:rsid w:val="00531A31"/>
    <w:rsid w:val="00587842"/>
    <w:rsid w:val="00673C0F"/>
    <w:rsid w:val="00684801"/>
    <w:rsid w:val="006C5BF8"/>
    <w:rsid w:val="00743FE4"/>
    <w:rsid w:val="00746A63"/>
    <w:rsid w:val="007839DD"/>
    <w:rsid w:val="00883D0C"/>
    <w:rsid w:val="00884E36"/>
    <w:rsid w:val="008E66DC"/>
    <w:rsid w:val="008F036C"/>
    <w:rsid w:val="00907868"/>
    <w:rsid w:val="009377AA"/>
    <w:rsid w:val="00984553"/>
    <w:rsid w:val="009A4F31"/>
    <w:rsid w:val="00A61939"/>
    <w:rsid w:val="00AA63B0"/>
    <w:rsid w:val="00B72AAB"/>
    <w:rsid w:val="00B970C7"/>
    <w:rsid w:val="00BC63E6"/>
    <w:rsid w:val="00BF4AB5"/>
    <w:rsid w:val="00C77725"/>
    <w:rsid w:val="00CD1946"/>
    <w:rsid w:val="00CD280C"/>
    <w:rsid w:val="00D17ED2"/>
    <w:rsid w:val="00D23E0D"/>
    <w:rsid w:val="00D552E5"/>
    <w:rsid w:val="00D64611"/>
    <w:rsid w:val="00DA60A8"/>
    <w:rsid w:val="00E51421"/>
    <w:rsid w:val="00E9723D"/>
    <w:rsid w:val="00EA12E6"/>
    <w:rsid w:val="00EA1CD8"/>
    <w:rsid w:val="00EE0D71"/>
    <w:rsid w:val="00F519ED"/>
    <w:rsid w:val="00F53E27"/>
    <w:rsid w:val="00F549DC"/>
    <w:rsid w:val="00FA01D0"/>
    <w:rsid w:val="093C56FD"/>
    <w:rsid w:val="09A511E1"/>
    <w:rsid w:val="0C5E3BDC"/>
    <w:rsid w:val="0CEC2F96"/>
    <w:rsid w:val="0F2D4765"/>
    <w:rsid w:val="13CB7DA9"/>
    <w:rsid w:val="18411926"/>
    <w:rsid w:val="1A5C0ABD"/>
    <w:rsid w:val="1F466EDF"/>
    <w:rsid w:val="21ED35E0"/>
    <w:rsid w:val="23283448"/>
    <w:rsid w:val="27E577AD"/>
    <w:rsid w:val="27F154AD"/>
    <w:rsid w:val="282D2989"/>
    <w:rsid w:val="2B374D06"/>
    <w:rsid w:val="30613ADF"/>
    <w:rsid w:val="3078676B"/>
    <w:rsid w:val="315E76C1"/>
    <w:rsid w:val="319B4E07"/>
    <w:rsid w:val="322E0158"/>
    <w:rsid w:val="350C7378"/>
    <w:rsid w:val="35354D24"/>
    <w:rsid w:val="37BB19AE"/>
    <w:rsid w:val="389C6926"/>
    <w:rsid w:val="46F042CB"/>
    <w:rsid w:val="489B0CF2"/>
    <w:rsid w:val="495C67D2"/>
    <w:rsid w:val="4BAD7B77"/>
    <w:rsid w:val="52C1652B"/>
    <w:rsid w:val="567A6F3E"/>
    <w:rsid w:val="575B27BF"/>
    <w:rsid w:val="5774562F"/>
    <w:rsid w:val="58A058B1"/>
    <w:rsid w:val="58DF3B87"/>
    <w:rsid w:val="5EF14E93"/>
    <w:rsid w:val="6A41295E"/>
    <w:rsid w:val="6B812954"/>
    <w:rsid w:val="6D44761B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461</Characters>
  <Lines>41</Lines>
  <Paragraphs>60</Paragraphs>
  <TotalTime>2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2026-06-05T11:18:39Z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156855120BCE41C18042B50E175FD1A8_13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